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C53FB" w14:textId="77777777" w:rsidR="001871D0" w:rsidRDefault="001871D0" w:rsidP="001871D0">
      <w:pPr>
        <w:tabs>
          <w:tab w:val="left" w:pos="2715"/>
        </w:tabs>
        <w:ind w:left="2880" w:firstLine="2715"/>
        <w:rPr>
          <w:rFonts w:ascii="Century Gothic" w:hAnsi="Century Gothic"/>
          <w:sz w:val="28"/>
          <w:szCs w:val="28"/>
        </w:rPr>
      </w:pPr>
      <w:r w:rsidRPr="001871D0">
        <w:rPr>
          <w:noProof/>
          <w:lang w:eastAsia="en-GB"/>
        </w:rPr>
        <w:drawing>
          <wp:anchor distT="0" distB="0" distL="114300" distR="114300" simplePos="0" relativeHeight="251658240" behindDoc="1" locked="0" layoutInCell="1" allowOverlap="1" wp14:anchorId="2B74D6E7" wp14:editId="3C6515FD">
            <wp:simplePos x="0" y="0"/>
            <wp:positionH relativeFrom="column">
              <wp:posOffset>-92710</wp:posOffset>
            </wp:positionH>
            <wp:positionV relativeFrom="paragraph">
              <wp:posOffset>0</wp:posOffset>
            </wp:positionV>
            <wp:extent cx="1323975" cy="619125"/>
            <wp:effectExtent l="0" t="0" r="9525" b="9525"/>
            <wp:wrapSquare wrapText="bothSides"/>
            <wp:docPr id="1" name="Picture 1" descr="C:\Users\Staff\Documents\logo\fpg_straight_logo_lowercas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Documents\logo\fpg_straight_logo_lowercase_blac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39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EB2C6" w14:textId="77777777" w:rsidR="00A60287" w:rsidRDefault="001871D0" w:rsidP="001871D0">
      <w:pPr>
        <w:tabs>
          <w:tab w:val="left" w:pos="1530"/>
        </w:tabs>
        <w:ind w:left="2160"/>
        <w:jc w:val="center"/>
        <w:rPr>
          <w:rFonts w:ascii="Century Gothic" w:hAnsi="Century Gothic"/>
          <w:b/>
          <w:sz w:val="28"/>
          <w:szCs w:val="28"/>
        </w:rPr>
      </w:pPr>
      <w:r w:rsidRPr="001871D0">
        <w:rPr>
          <w:rFonts w:ascii="Century Gothic" w:hAnsi="Century Gothic"/>
          <w:b/>
          <w:sz w:val="28"/>
          <w:szCs w:val="28"/>
        </w:rPr>
        <w:t>Managing Children with allergies, or who are sick or infectious (including reporting notifiable diseases)</w:t>
      </w:r>
    </w:p>
    <w:p w14:paraId="6D8D5A07" w14:textId="77777777" w:rsidR="001871D0" w:rsidRDefault="001871D0" w:rsidP="001871D0">
      <w:pPr>
        <w:tabs>
          <w:tab w:val="left" w:pos="1530"/>
        </w:tabs>
        <w:rPr>
          <w:rFonts w:ascii="Century Gothic" w:hAnsi="Century Gothic"/>
          <w:b/>
          <w:sz w:val="24"/>
          <w:szCs w:val="24"/>
        </w:rPr>
      </w:pPr>
      <w:r>
        <w:rPr>
          <w:rFonts w:ascii="Century Gothic" w:hAnsi="Century Gothic"/>
          <w:b/>
          <w:sz w:val="24"/>
          <w:szCs w:val="24"/>
        </w:rPr>
        <w:t>Our Aim:</w:t>
      </w:r>
    </w:p>
    <w:p w14:paraId="62C3A15F" w14:textId="77777777" w:rsidR="001871D0" w:rsidRDefault="006E2498" w:rsidP="001871D0">
      <w:pPr>
        <w:tabs>
          <w:tab w:val="left" w:pos="1530"/>
        </w:tabs>
        <w:rPr>
          <w:rFonts w:ascii="Century Gothic" w:hAnsi="Century Gothic"/>
          <w:sz w:val="24"/>
          <w:szCs w:val="24"/>
        </w:rPr>
      </w:pPr>
      <w:r>
        <w:rPr>
          <w:rFonts w:ascii="Century Gothic" w:hAnsi="Century Gothic"/>
          <w:sz w:val="24"/>
          <w:szCs w:val="24"/>
        </w:rPr>
        <w:t>T</w:t>
      </w:r>
      <w:r w:rsidRPr="006E2498">
        <w:rPr>
          <w:rFonts w:ascii="Century Gothic" w:hAnsi="Century Gothic"/>
          <w:sz w:val="24"/>
          <w:szCs w:val="24"/>
        </w:rPr>
        <w:t>o provide care for healthy children through preventing cross infection of viruses and bacterial infections and promote health through identifying allergies and preventing contact with the allergenic trigger.</w:t>
      </w:r>
      <w:r>
        <w:rPr>
          <w:rFonts w:ascii="Century Gothic" w:hAnsi="Century Gothic"/>
          <w:sz w:val="24"/>
          <w:szCs w:val="24"/>
        </w:rPr>
        <w:t xml:space="preserve"> To ensure Staff members understand how to support children who are poorly and the procedures to take to make them feel comfortable until </w:t>
      </w:r>
      <w:r w:rsidR="00A13841">
        <w:rPr>
          <w:rFonts w:ascii="Century Gothic" w:hAnsi="Century Gothic"/>
          <w:sz w:val="24"/>
          <w:szCs w:val="24"/>
        </w:rPr>
        <w:t xml:space="preserve">their parents or carers arrive to take them home to recover. To improve awareness of what actions will be taken in an emergency situation and the correct time period children must be kept off of Fowlmere Playgroup to stop the spread of infection. </w:t>
      </w:r>
    </w:p>
    <w:p w14:paraId="0612A9D5" w14:textId="77777777" w:rsidR="004C2B7F" w:rsidRPr="004C2B7F" w:rsidRDefault="004C2B7F" w:rsidP="001871D0">
      <w:pPr>
        <w:tabs>
          <w:tab w:val="left" w:pos="1530"/>
        </w:tabs>
        <w:rPr>
          <w:rFonts w:ascii="Century Gothic" w:hAnsi="Century Gothic"/>
          <w:b/>
          <w:sz w:val="24"/>
          <w:szCs w:val="24"/>
        </w:rPr>
      </w:pPr>
      <w:r w:rsidRPr="004C2B7F">
        <w:rPr>
          <w:rFonts w:ascii="Century Gothic" w:hAnsi="Century Gothic"/>
          <w:b/>
          <w:sz w:val="24"/>
          <w:szCs w:val="24"/>
        </w:rPr>
        <w:t xml:space="preserve">We can refuse admittance to children who have a temperature, sickness and diarrhoea or a contagious infection or disease in order to prevent the spread of this to the other children and staff at Fowlmere Playgroup. </w:t>
      </w:r>
    </w:p>
    <w:p w14:paraId="150A0E93" w14:textId="77777777" w:rsidR="00A13841" w:rsidRDefault="00017655" w:rsidP="001871D0">
      <w:pPr>
        <w:tabs>
          <w:tab w:val="left" w:pos="1530"/>
        </w:tabs>
        <w:rPr>
          <w:rFonts w:ascii="Century Gothic" w:hAnsi="Century Gothic"/>
          <w:b/>
          <w:sz w:val="24"/>
          <w:szCs w:val="24"/>
        </w:rPr>
      </w:pPr>
      <w:r>
        <w:rPr>
          <w:rFonts w:ascii="Century Gothic" w:hAnsi="Century Gothic"/>
          <w:b/>
          <w:sz w:val="24"/>
          <w:szCs w:val="24"/>
        </w:rPr>
        <w:t xml:space="preserve">Procedures: </w:t>
      </w:r>
    </w:p>
    <w:p w14:paraId="3DDDC7BD" w14:textId="77777777" w:rsidR="00873669" w:rsidRPr="00873669" w:rsidRDefault="00873669" w:rsidP="001871D0">
      <w:pPr>
        <w:tabs>
          <w:tab w:val="left" w:pos="1530"/>
        </w:tabs>
        <w:rPr>
          <w:rFonts w:ascii="Century Gothic" w:hAnsi="Century Gothic"/>
          <w:sz w:val="24"/>
          <w:szCs w:val="24"/>
          <w:u w:val="single"/>
        </w:rPr>
      </w:pPr>
      <w:r w:rsidRPr="00873669">
        <w:rPr>
          <w:rFonts w:ascii="Century Gothic" w:hAnsi="Century Gothic"/>
          <w:sz w:val="24"/>
          <w:szCs w:val="24"/>
          <w:u w:val="single"/>
        </w:rPr>
        <w:t xml:space="preserve">Illness: </w:t>
      </w:r>
    </w:p>
    <w:p w14:paraId="00446931" w14:textId="77777777" w:rsidR="00873669" w:rsidRPr="006D2685" w:rsidRDefault="00873669" w:rsidP="00873669">
      <w:pPr>
        <w:pStyle w:val="ListParagraph"/>
        <w:numPr>
          <w:ilvl w:val="0"/>
          <w:numId w:val="1"/>
        </w:numPr>
        <w:tabs>
          <w:tab w:val="left" w:pos="1530"/>
        </w:tabs>
        <w:rPr>
          <w:rFonts w:ascii="Century Gothic" w:hAnsi="Century Gothic"/>
        </w:rPr>
      </w:pPr>
      <w:r w:rsidRPr="006D2685">
        <w:rPr>
          <w:rFonts w:ascii="Century Gothic" w:hAnsi="Century Gothic"/>
        </w:rPr>
        <w:t>If children appear unwell during the day – for example, if they have a temperature, sickness, diarrhoea or pains, particularly in the head or stomach – we will call the parents and ask them to collect the child, or to send a known carer</w:t>
      </w:r>
      <w:r w:rsidR="005230EA" w:rsidRPr="006D2685">
        <w:rPr>
          <w:rFonts w:ascii="Century Gothic" w:hAnsi="Century Gothic"/>
        </w:rPr>
        <w:t xml:space="preserve"> or another family member</w:t>
      </w:r>
      <w:r w:rsidRPr="006D2685">
        <w:rPr>
          <w:rFonts w:ascii="Century Gothic" w:hAnsi="Century Gothic"/>
        </w:rPr>
        <w:t xml:space="preserve"> to collect the child on their behalf.</w:t>
      </w:r>
    </w:p>
    <w:p w14:paraId="5B8433DF" w14:textId="77777777" w:rsidR="00017655" w:rsidRPr="006D2685" w:rsidRDefault="00873669" w:rsidP="00873669">
      <w:pPr>
        <w:pStyle w:val="ListParagraph"/>
        <w:numPr>
          <w:ilvl w:val="0"/>
          <w:numId w:val="1"/>
        </w:numPr>
        <w:tabs>
          <w:tab w:val="left" w:pos="1530"/>
        </w:tabs>
        <w:rPr>
          <w:rFonts w:ascii="Century Gothic" w:hAnsi="Century Gothic"/>
        </w:rPr>
      </w:pPr>
      <w:r w:rsidRPr="006D2685">
        <w:rPr>
          <w:rFonts w:ascii="Century Gothic" w:hAnsi="Century Gothic"/>
        </w:rPr>
        <w:t xml:space="preserve">If a child has a temperature, they are kept cool, by removing top clothing and sponging their heads with cool water, but kept away from draughts. </w:t>
      </w:r>
    </w:p>
    <w:p w14:paraId="79C6DF41" w14:textId="47ADE16E" w:rsidR="00873669" w:rsidRPr="006D2685" w:rsidRDefault="004C2B7F" w:rsidP="004C2B7F">
      <w:pPr>
        <w:pStyle w:val="ListParagraph"/>
        <w:numPr>
          <w:ilvl w:val="0"/>
          <w:numId w:val="1"/>
        </w:numPr>
        <w:tabs>
          <w:tab w:val="left" w:pos="1530"/>
        </w:tabs>
        <w:rPr>
          <w:rFonts w:ascii="Century Gothic" w:hAnsi="Century Gothic"/>
        </w:rPr>
      </w:pPr>
      <w:r w:rsidRPr="006D2685">
        <w:rPr>
          <w:rFonts w:ascii="Century Gothic" w:hAnsi="Century Gothic"/>
        </w:rPr>
        <w:t>The child's temperature is taken us</w:t>
      </w:r>
      <w:r w:rsidR="005C7C27" w:rsidRPr="006D2685">
        <w:rPr>
          <w:rFonts w:ascii="Century Gothic" w:hAnsi="Century Gothic"/>
        </w:rPr>
        <w:t xml:space="preserve">ing an </w:t>
      </w:r>
      <w:r w:rsidR="005C7C27" w:rsidRPr="006D2685">
        <w:rPr>
          <w:rFonts w:ascii="Century Gothic" w:hAnsi="Century Gothic"/>
          <w:color w:val="000000" w:themeColor="text1"/>
        </w:rPr>
        <w:t>electronic thermometer</w:t>
      </w:r>
      <w:r w:rsidRPr="006D2685">
        <w:rPr>
          <w:rFonts w:ascii="Century Gothic" w:hAnsi="Century Gothic"/>
          <w:color w:val="000000" w:themeColor="text1"/>
        </w:rPr>
        <w:t xml:space="preserve">, kept </w:t>
      </w:r>
      <w:r w:rsidRPr="006D2685">
        <w:rPr>
          <w:rFonts w:ascii="Century Gothic" w:hAnsi="Century Gothic"/>
        </w:rPr>
        <w:t xml:space="preserve">in the first aid box. </w:t>
      </w:r>
      <w:r w:rsidR="006D2685" w:rsidRPr="006D2685">
        <w:rPr>
          <w:rFonts w:ascii="Century Gothic" w:hAnsi="Century Gothic"/>
          <w:color w:val="2E74B5" w:themeColor="accent1" w:themeShade="BF"/>
        </w:rPr>
        <w:t xml:space="preserve">If </w:t>
      </w:r>
      <w:r w:rsidR="006D2685" w:rsidRPr="00F078B5">
        <w:rPr>
          <w:rFonts w:ascii="Century Gothic" w:hAnsi="Century Gothic"/>
          <w:color w:val="000000" w:themeColor="text1"/>
        </w:rPr>
        <w:t xml:space="preserve">the child runs a temperature, </w:t>
      </w:r>
      <w:r w:rsidRPr="00F078B5">
        <w:rPr>
          <w:rFonts w:ascii="Century Gothic" w:hAnsi="Century Gothic"/>
          <w:color w:val="000000" w:themeColor="text1"/>
        </w:rPr>
        <w:t xml:space="preserve">the </w:t>
      </w:r>
      <w:r w:rsidRPr="006D2685">
        <w:rPr>
          <w:rFonts w:ascii="Century Gothic" w:hAnsi="Century Gothic"/>
        </w:rPr>
        <w:t>child’s parents / carer will be contacted and asked to collect the child to reduce the risk of febrile convulsions</w:t>
      </w:r>
      <w:r w:rsidR="005230EA" w:rsidRPr="006D2685">
        <w:rPr>
          <w:rFonts w:ascii="Century Gothic" w:hAnsi="Century Gothic"/>
        </w:rPr>
        <w:t xml:space="preserve"> and</w:t>
      </w:r>
      <w:r w:rsidR="00E444B8" w:rsidRPr="006D2685">
        <w:rPr>
          <w:rFonts w:ascii="Century Gothic" w:hAnsi="Century Gothic"/>
        </w:rPr>
        <w:t xml:space="preserve"> so that medication such as Calpol can be administered at home to lower the child’s temperature</w:t>
      </w:r>
      <w:r w:rsidRPr="006D2685">
        <w:rPr>
          <w:rFonts w:ascii="Century Gothic" w:hAnsi="Century Gothic"/>
        </w:rPr>
        <w:t xml:space="preserve">. </w:t>
      </w:r>
    </w:p>
    <w:p w14:paraId="5D6FC8C2" w14:textId="77777777" w:rsidR="004C2B7F" w:rsidRPr="006D2685" w:rsidRDefault="004C2B7F" w:rsidP="004C2B7F">
      <w:pPr>
        <w:pStyle w:val="ListParagraph"/>
        <w:numPr>
          <w:ilvl w:val="0"/>
          <w:numId w:val="1"/>
        </w:numPr>
        <w:tabs>
          <w:tab w:val="left" w:pos="1530"/>
        </w:tabs>
        <w:rPr>
          <w:rFonts w:ascii="Century Gothic" w:hAnsi="Century Gothic"/>
        </w:rPr>
      </w:pPr>
      <w:r w:rsidRPr="006D2685">
        <w:rPr>
          <w:rFonts w:ascii="Century Gothic" w:hAnsi="Century Gothic"/>
        </w:rPr>
        <w:t>After diarrhoea</w:t>
      </w:r>
      <w:r w:rsidR="005230EA" w:rsidRPr="006D2685">
        <w:rPr>
          <w:rFonts w:ascii="Century Gothic" w:hAnsi="Century Gothic"/>
        </w:rPr>
        <w:t xml:space="preserve"> or sickness,</w:t>
      </w:r>
      <w:r w:rsidRPr="006D2685">
        <w:rPr>
          <w:rFonts w:ascii="Century Gothic" w:hAnsi="Century Gothic"/>
        </w:rPr>
        <w:t xml:space="preserve"> parents</w:t>
      </w:r>
      <w:r w:rsidR="005230EA" w:rsidRPr="006D2685">
        <w:rPr>
          <w:rFonts w:ascii="Century Gothic" w:hAnsi="Century Gothic"/>
        </w:rPr>
        <w:t xml:space="preserve"> must</w:t>
      </w:r>
      <w:r w:rsidRPr="006D2685">
        <w:rPr>
          <w:rFonts w:ascii="Century Gothic" w:hAnsi="Century Gothic"/>
        </w:rPr>
        <w:t xml:space="preserve"> keep children home for 48 hours following the last episode.</w:t>
      </w:r>
    </w:p>
    <w:p w14:paraId="20D642E6" w14:textId="3C31A3E6" w:rsidR="00F078B5" w:rsidRDefault="004C2B7F" w:rsidP="004C2B7F">
      <w:pPr>
        <w:tabs>
          <w:tab w:val="left" w:pos="1530"/>
        </w:tabs>
        <w:rPr>
          <w:rFonts w:ascii="Century Gothic" w:hAnsi="Century Gothic"/>
          <w:b/>
          <w:sz w:val="24"/>
          <w:szCs w:val="24"/>
        </w:rPr>
      </w:pPr>
      <w:r w:rsidRPr="004C2B7F">
        <w:rPr>
          <w:rFonts w:ascii="Century Gothic" w:hAnsi="Century Gothic"/>
          <w:b/>
          <w:sz w:val="24"/>
          <w:szCs w:val="24"/>
        </w:rPr>
        <w:t>In extreme cases of emergency, an ambulance is called</w:t>
      </w:r>
      <w:r w:rsidR="006D2685">
        <w:rPr>
          <w:rFonts w:ascii="Century Gothic" w:hAnsi="Century Gothic"/>
          <w:b/>
          <w:sz w:val="24"/>
          <w:szCs w:val="24"/>
        </w:rPr>
        <w:t xml:space="preserve">, </w:t>
      </w:r>
      <w:r w:rsidRPr="004C2B7F">
        <w:rPr>
          <w:rFonts w:ascii="Century Gothic" w:hAnsi="Century Gothic"/>
          <w:b/>
          <w:sz w:val="24"/>
          <w:szCs w:val="24"/>
        </w:rPr>
        <w:t>and the parent informed.</w:t>
      </w:r>
    </w:p>
    <w:p w14:paraId="4E06F640" w14:textId="76D9E940" w:rsidR="00B826B5" w:rsidRDefault="00B826B5" w:rsidP="004C2B7F">
      <w:pPr>
        <w:tabs>
          <w:tab w:val="left" w:pos="1530"/>
        </w:tabs>
        <w:rPr>
          <w:rFonts w:ascii="Century Gothic" w:hAnsi="Century Gothic"/>
          <w:b/>
          <w:sz w:val="24"/>
          <w:szCs w:val="24"/>
        </w:rPr>
      </w:pPr>
      <w:r>
        <w:rPr>
          <w:rFonts w:ascii="Century Gothic" w:hAnsi="Century Gothic"/>
          <w:b/>
          <w:sz w:val="24"/>
          <w:szCs w:val="24"/>
        </w:rPr>
        <w:t xml:space="preserve">Allergies: </w:t>
      </w:r>
    </w:p>
    <w:p w14:paraId="44905837" w14:textId="70950075" w:rsidR="00F078B5" w:rsidRDefault="00B826B5" w:rsidP="004C2B7F">
      <w:pPr>
        <w:tabs>
          <w:tab w:val="left" w:pos="1530"/>
        </w:tabs>
        <w:rPr>
          <w:rFonts w:ascii="Century Gothic" w:hAnsi="Century Gothic"/>
        </w:rPr>
      </w:pPr>
      <w:r w:rsidRPr="006D2685">
        <w:rPr>
          <w:rFonts w:ascii="Century Gothic" w:hAnsi="Century Gothic"/>
        </w:rPr>
        <w:t>When children start at the setting we ask their parents if their child suffers from any known allergies. This is recorded on the</w:t>
      </w:r>
      <w:r w:rsidR="005230EA" w:rsidRPr="006D2685">
        <w:rPr>
          <w:rFonts w:ascii="Century Gothic" w:hAnsi="Century Gothic"/>
        </w:rPr>
        <w:t>ir</w:t>
      </w:r>
      <w:r w:rsidRPr="006D2685">
        <w:rPr>
          <w:rFonts w:ascii="Century Gothic" w:hAnsi="Century Gothic"/>
        </w:rPr>
        <w:t xml:space="preserve"> Registration Form. Any allergies are then recorded on our allergy list in the kitchen cupboard and will detail the nature of the allergic reactions (e.g. anaphylactic shock reaction, including rash, reddening of skin, swelling, breathing problems etc.) Staff will decide upon what control measures to take so the child can be prevented from contact with the allergen and will be reviewed at intervals. When a nut allergy is present at the setting parents are made aware so that no nut or nut products are accidentally brought in, for example to Christmas/end of term parties or for birthday celebrations. Parents must ensure that medication to treat allergies is</w:t>
      </w:r>
      <w:r w:rsidR="004B69AE" w:rsidRPr="006D2685">
        <w:rPr>
          <w:rFonts w:ascii="Century Gothic" w:hAnsi="Century Gothic"/>
        </w:rPr>
        <w:t xml:space="preserve"> always present at the setting and that consent has been given in order for us to administer this in the event of an allergic reaction. </w:t>
      </w:r>
    </w:p>
    <w:p w14:paraId="60D7373E" w14:textId="77777777" w:rsidR="00F078B5" w:rsidRDefault="00F078B5" w:rsidP="004C2B7F">
      <w:pPr>
        <w:tabs>
          <w:tab w:val="left" w:pos="1530"/>
        </w:tabs>
        <w:rPr>
          <w:rFonts w:ascii="Century Gothic" w:hAnsi="Century Gothic"/>
        </w:rPr>
      </w:pPr>
    </w:p>
    <w:p w14:paraId="361DAA64" w14:textId="77777777" w:rsidR="00F078B5" w:rsidRDefault="00F078B5" w:rsidP="004C2B7F">
      <w:pPr>
        <w:tabs>
          <w:tab w:val="left" w:pos="1530"/>
        </w:tabs>
        <w:rPr>
          <w:rFonts w:ascii="Century Gothic" w:hAnsi="Century Gothic"/>
        </w:rPr>
      </w:pPr>
    </w:p>
    <w:p w14:paraId="4E592B75" w14:textId="77777777" w:rsidR="00F078B5" w:rsidRPr="00F078B5" w:rsidRDefault="00F078B5" w:rsidP="004C2B7F">
      <w:pPr>
        <w:tabs>
          <w:tab w:val="left" w:pos="1530"/>
        </w:tabs>
        <w:rPr>
          <w:rFonts w:ascii="Century Gothic" w:hAnsi="Century Gothic"/>
        </w:rPr>
      </w:pPr>
    </w:p>
    <w:p w14:paraId="3BAA4DA5" w14:textId="6187FD26" w:rsidR="004C2B7F" w:rsidRPr="005C7C27" w:rsidRDefault="004C2B7F" w:rsidP="004C2B7F">
      <w:pPr>
        <w:tabs>
          <w:tab w:val="left" w:pos="1530"/>
        </w:tabs>
        <w:rPr>
          <w:rFonts w:ascii="Century Gothic" w:hAnsi="Century Gothic"/>
          <w:b/>
          <w:sz w:val="24"/>
          <w:szCs w:val="24"/>
        </w:rPr>
      </w:pPr>
      <w:r>
        <w:rPr>
          <w:rFonts w:ascii="Century Gothic" w:hAnsi="Century Gothic"/>
          <w:b/>
          <w:sz w:val="24"/>
          <w:szCs w:val="24"/>
        </w:rPr>
        <w:lastRenderedPageBreak/>
        <w:t>Staff responsibilities:</w:t>
      </w:r>
    </w:p>
    <w:p w14:paraId="0F717E19" w14:textId="77777777" w:rsidR="004C2B7F" w:rsidRPr="006D2685" w:rsidRDefault="004C2B7F" w:rsidP="004C2B7F">
      <w:pPr>
        <w:pStyle w:val="ListParagraph"/>
        <w:numPr>
          <w:ilvl w:val="0"/>
          <w:numId w:val="2"/>
        </w:numPr>
        <w:tabs>
          <w:tab w:val="left" w:pos="1530"/>
        </w:tabs>
        <w:rPr>
          <w:rFonts w:ascii="Century Gothic" w:hAnsi="Century Gothic"/>
        </w:rPr>
      </w:pPr>
      <w:r w:rsidRPr="006D2685">
        <w:rPr>
          <w:rFonts w:ascii="Century Gothic" w:hAnsi="Century Gothic"/>
        </w:rPr>
        <w:t>We have a list of excludable diseases and current exclusion times</w:t>
      </w:r>
      <w:r w:rsidR="005230EA" w:rsidRPr="006D2685">
        <w:rPr>
          <w:rFonts w:ascii="Century Gothic" w:hAnsi="Century Gothic"/>
        </w:rPr>
        <w:t xml:space="preserve"> and will refer to them/following advice on how long a child may not attend Playgroup. This information will also be relayed to parents/carers. </w:t>
      </w:r>
    </w:p>
    <w:p w14:paraId="0FFF3FAE" w14:textId="77777777" w:rsidR="00E27771" w:rsidRPr="006D2685" w:rsidRDefault="00E27771" w:rsidP="00E27771">
      <w:pPr>
        <w:pStyle w:val="ListParagraph"/>
        <w:numPr>
          <w:ilvl w:val="0"/>
          <w:numId w:val="2"/>
        </w:numPr>
        <w:tabs>
          <w:tab w:val="left" w:pos="1530"/>
        </w:tabs>
        <w:rPr>
          <w:rFonts w:ascii="Century Gothic" w:hAnsi="Century Gothic"/>
        </w:rPr>
      </w:pPr>
      <w:r w:rsidRPr="006D2685">
        <w:rPr>
          <w:rFonts w:ascii="Century Gothic" w:hAnsi="Century Gothic"/>
        </w:rPr>
        <w:t>Ensure that once aware of, or are formally informed of the notifiable disease, our manager informs Ofsted and contacts Pu</w:t>
      </w:r>
      <w:r w:rsidR="00AF7C5C" w:rsidRPr="006D2685">
        <w:rPr>
          <w:rFonts w:ascii="Century Gothic" w:hAnsi="Century Gothic"/>
        </w:rPr>
        <w:t xml:space="preserve">blic Health England, and that we act </w:t>
      </w:r>
      <w:r w:rsidRPr="006D2685">
        <w:rPr>
          <w:rFonts w:ascii="Century Gothic" w:hAnsi="Century Gothic"/>
        </w:rPr>
        <w:t>on any advice given.</w:t>
      </w:r>
    </w:p>
    <w:p w14:paraId="4E3AAB56" w14:textId="77777777" w:rsidR="00E27771" w:rsidRPr="006D2685" w:rsidRDefault="00E27771" w:rsidP="00E27771">
      <w:pPr>
        <w:pStyle w:val="ListParagraph"/>
        <w:numPr>
          <w:ilvl w:val="0"/>
          <w:numId w:val="2"/>
        </w:numPr>
        <w:tabs>
          <w:tab w:val="left" w:pos="1530"/>
        </w:tabs>
        <w:rPr>
          <w:rFonts w:ascii="Century Gothic" w:hAnsi="Century Gothic"/>
        </w:rPr>
      </w:pPr>
      <w:r w:rsidRPr="006D2685">
        <w:rPr>
          <w:rFonts w:ascii="Century Gothic" w:hAnsi="Century Gothic"/>
        </w:rPr>
        <w:t>Are aware of the Hygiene precautions for dealing with body fluids and will wear single-use vinyl gloves and aprons when changing children’s nappies, pants and clothing that are soiled with blood, urine, faeces or vomit.</w:t>
      </w:r>
      <w:r w:rsidR="00522983" w:rsidRPr="006D2685">
        <w:rPr>
          <w:rFonts w:ascii="Century Gothic" w:hAnsi="Century Gothic"/>
        </w:rPr>
        <w:t xml:space="preserve"> All</w:t>
      </w:r>
      <w:r w:rsidRPr="006D2685">
        <w:rPr>
          <w:rFonts w:ascii="Century Gothic" w:hAnsi="Century Gothic"/>
        </w:rPr>
        <w:t xml:space="preserve"> soiled clothing</w:t>
      </w:r>
      <w:r w:rsidR="00522983" w:rsidRPr="006D2685">
        <w:rPr>
          <w:rFonts w:ascii="Century Gothic" w:hAnsi="Century Gothic"/>
        </w:rPr>
        <w:t xml:space="preserve"> will be bagged</w:t>
      </w:r>
      <w:r w:rsidRPr="006D2685">
        <w:rPr>
          <w:rFonts w:ascii="Century Gothic" w:hAnsi="Century Gothic"/>
        </w:rPr>
        <w:t xml:space="preserve"> for parents to take home for cleaning.</w:t>
      </w:r>
    </w:p>
    <w:p w14:paraId="3BCBD3C4" w14:textId="77777777" w:rsidR="00E27771" w:rsidRPr="006D2685" w:rsidRDefault="00E27771" w:rsidP="00E27771">
      <w:pPr>
        <w:pStyle w:val="ListParagraph"/>
        <w:numPr>
          <w:ilvl w:val="0"/>
          <w:numId w:val="2"/>
        </w:numPr>
        <w:tabs>
          <w:tab w:val="left" w:pos="1530"/>
        </w:tabs>
        <w:rPr>
          <w:rFonts w:ascii="Century Gothic" w:hAnsi="Century Gothic"/>
        </w:rPr>
      </w:pPr>
      <w:r w:rsidRPr="006D2685">
        <w:rPr>
          <w:rFonts w:ascii="Century Gothic" w:hAnsi="Century Gothic"/>
        </w:rPr>
        <w:t>Understand how to safely clean furniture, toys and spillages of blood, urine, faeces or vomit by using mild disinfectant solution, mops and cloths; any cloths used are disposed of with the clinical waste.</w:t>
      </w:r>
    </w:p>
    <w:p w14:paraId="1587D1A9" w14:textId="77777777" w:rsidR="00522983" w:rsidRPr="006D2685" w:rsidRDefault="00522983" w:rsidP="00E27771">
      <w:pPr>
        <w:pStyle w:val="ListParagraph"/>
        <w:numPr>
          <w:ilvl w:val="0"/>
          <w:numId w:val="2"/>
        </w:numPr>
        <w:tabs>
          <w:tab w:val="left" w:pos="1530"/>
        </w:tabs>
        <w:rPr>
          <w:rFonts w:ascii="Century Gothic" w:hAnsi="Century Gothic"/>
        </w:rPr>
      </w:pPr>
      <w:r w:rsidRPr="006D2685">
        <w:rPr>
          <w:rFonts w:ascii="Century Gothic" w:hAnsi="Century Gothic"/>
        </w:rPr>
        <w:t>To complete Deep cleans of the setting/its resources at regular intervals</w:t>
      </w:r>
    </w:p>
    <w:p w14:paraId="1682F080" w14:textId="77777777" w:rsidR="00B826B5" w:rsidRPr="006D2685" w:rsidRDefault="00B826B5" w:rsidP="00B826B5">
      <w:pPr>
        <w:pStyle w:val="ListParagraph"/>
        <w:numPr>
          <w:ilvl w:val="0"/>
          <w:numId w:val="2"/>
        </w:numPr>
        <w:tabs>
          <w:tab w:val="left" w:pos="1530"/>
        </w:tabs>
        <w:rPr>
          <w:rFonts w:ascii="Century Gothic" w:hAnsi="Century Gothic"/>
        </w:rPr>
      </w:pPr>
      <w:r w:rsidRPr="006D2685">
        <w:rPr>
          <w:rFonts w:ascii="Century Gothic" w:hAnsi="Century Gothic"/>
        </w:rPr>
        <w:t>Are aware of any children with known allergies and what to do in case of allergic reactions, any medication used and how it is to be used (e.g. Epi</w:t>
      </w:r>
      <w:r w:rsidR="00522983" w:rsidRPr="006D2685">
        <w:rPr>
          <w:rFonts w:ascii="Century Gothic" w:hAnsi="Century Gothic"/>
        </w:rPr>
        <w:t xml:space="preserve"> </w:t>
      </w:r>
      <w:r w:rsidRPr="006D2685">
        <w:rPr>
          <w:rFonts w:ascii="Century Gothic" w:hAnsi="Century Gothic"/>
        </w:rPr>
        <w:t xml:space="preserve">pen). </w:t>
      </w:r>
    </w:p>
    <w:p w14:paraId="38512981" w14:textId="77777777" w:rsidR="004B69AE" w:rsidRDefault="004B69AE" w:rsidP="004B69AE">
      <w:pPr>
        <w:pStyle w:val="ListParagraph"/>
        <w:numPr>
          <w:ilvl w:val="0"/>
          <w:numId w:val="2"/>
        </w:numPr>
        <w:tabs>
          <w:tab w:val="left" w:pos="1530"/>
        </w:tabs>
        <w:rPr>
          <w:rFonts w:ascii="Century Gothic" w:hAnsi="Century Gothic"/>
        </w:rPr>
      </w:pPr>
      <w:r w:rsidRPr="006D2685">
        <w:rPr>
          <w:rFonts w:ascii="Century Gothic" w:hAnsi="Century Gothic"/>
        </w:rPr>
        <w:t>Seek further training if applicable for the administration of medication if needed such as when supporting</w:t>
      </w:r>
      <w:r w:rsidRPr="006D2685">
        <w:t xml:space="preserve"> </w:t>
      </w:r>
      <w:r w:rsidRPr="006D2685">
        <w:rPr>
          <w:rFonts w:ascii="Century Gothic" w:hAnsi="Century Gothic"/>
        </w:rPr>
        <w:t>children requiring assistance with tubes to help them with everyday living e.g. breathing apparatus, to take nourishment, colostomy bags.</w:t>
      </w:r>
    </w:p>
    <w:p w14:paraId="284FA832" w14:textId="06AAFBFB" w:rsidR="00F078B5" w:rsidRPr="002E4CC6" w:rsidRDefault="00F078B5" w:rsidP="004B69AE">
      <w:pPr>
        <w:pStyle w:val="ListParagraph"/>
        <w:numPr>
          <w:ilvl w:val="0"/>
          <w:numId w:val="2"/>
        </w:numPr>
        <w:tabs>
          <w:tab w:val="left" w:pos="1530"/>
        </w:tabs>
        <w:rPr>
          <w:rFonts w:ascii="Century Gothic" w:hAnsi="Century Gothic"/>
        </w:rPr>
      </w:pPr>
      <w:r w:rsidRPr="002E4CC6">
        <w:rPr>
          <w:rFonts w:ascii="Century Gothic" w:hAnsi="Century Gothic"/>
        </w:rPr>
        <w:t xml:space="preserve">Inform parents should a new severe allergy become present, so they can </w:t>
      </w:r>
      <w:r w:rsidR="002E4CC6" w:rsidRPr="002E4CC6">
        <w:rPr>
          <w:rFonts w:ascii="Century Gothic" w:hAnsi="Century Gothic"/>
        </w:rPr>
        <w:t>avoid products being added to l</w:t>
      </w:r>
      <w:r w:rsidRPr="002E4CC6">
        <w:rPr>
          <w:rFonts w:ascii="Century Gothic" w:hAnsi="Century Gothic"/>
        </w:rPr>
        <w:t>unchboxes and lower the risk.</w:t>
      </w:r>
    </w:p>
    <w:p w14:paraId="0762FF57" w14:textId="77777777" w:rsidR="00F078B5" w:rsidRDefault="00F078B5" w:rsidP="004B69AE">
      <w:pPr>
        <w:tabs>
          <w:tab w:val="left" w:pos="1530"/>
        </w:tabs>
        <w:rPr>
          <w:rFonts w:ascii="Century Gothic" w:hAnsi="Century Gothic"/>
          <w:b/>
          <w:sz w:val="24"/>
          <w:szCs w:val="24"/>
        </w:rPr>
      </w:pPr>
    </w:p>
    <w:p w14:paraId="1CB20CE3" w14:textId="271C6532" w:rsidR="004B69AE" w:rsidRDefault="004B69AE" w:rsidP="004B69AE">
      <w:pPr>
        <w:tabs>
          <w:tab w:val="left" w:pos="1530"/>
        </w:tabs>
        <w:rPr>
          <w:rFonts w:ascii="Century Gothic" w:hAnsi="Century Gothic"/>
          <w:b/>
          <w:sz w:val="24"/>
          <w:szCs w:val="24"/>
        </w:rPr>
      </w:pPr>
      <w:r w:rsidRPr="004B69AE">
        <w:rPr>
          <w:rFonts w:ascii="Century Gothic" w:hAnsi="Century Gothic"/>
          <w:b/>
          <w:sz w:val="24"/>
          <w:szCs w:val="24"/>
        </w:rPr>
        <w:t xml:space="preserve">Parent/carer responsibilities: </w:t>
      </w:r>
    </w:p>
    <w:p w14:paraId="75A51DD4" w14:textId="77777777" w:rsidR="004B69AE" w:rsidRPr="006D2685" w:rsidRDefault="004B69AE" w:rsidP="004B69AE">
      <w:pPr>
        <w:pStyle w:val="ListParagraph"/>
        <w:numPr>
          <w:ilvl w:val="0"/>
          <w:numId w:val="3"/>
        </w:numPr>
        <w:tabs>
          <w:tab w:val="left" w:pos="1530"/>
        </w:tabs>
        <w:rPr>
          <w:rFonts w:ascii="Century Gothic" w:hAnsi="Century Gothic"/>
          <w:b/>
        </w:rPr>
      </w:pPr>
      <w:r w:rsidRPr="006D2685">
        <w:rPr>
          <w:rFonts w:ascii="Century Gothic" w:hAnsi="Century Gothic"/>
        </w:rPr>
        <w:t xml:space="preserve">Inform staff of any allergies, medical conditions and details on how staff can administer and support children with their prescribed medication as well as providing written consent for staff to be able to do so. </w:t>
      </w:r>
    </w:p>
    <w:p w14:paraId="5A764526" w14:textId="77777777" w:rsidR="004B69AE" w:rsidRPr="006D2685" w:rsidRDefault="004B69AE" w:rsidP="004B69AE">
      <w:pPr>
        <w:pStyle w:val="ListParagraph"/>
        <w:numPr>
          <w:ilvl w:val="0"/>
          <w:numId w:val="3"/>
        </w:numPr>
        <w:tabs>
          <w:tab w:val="left" w:pos="1530"/>
        </w:tabs>
        <w:rPr>
          <w:rFonts w:ascii="Century Gothic" w:hAnsi="Century Gothic"/>
          <w:b/>
        </w:rPr>
      </w:pPr>
      <w:r w:rsidRPr="006D2685">
        <w:rPr>
          <w:rFonts w:ascii="Century Gothic" w:hAnsi="Century Gothic"/>
        </w:rPr>
        <w:t>Make us aware of any diagnosed illnesses and comply with exclusion periods set to stop the spread</w:t>
      </w:r>
      <w:r w:rsidR="00E444B8" w:rsidRPr="006D2685">
        <w:rPr>
          <w:rFonts w:ascii="Century Gothic" w:hAnsi="Century Gothic"/>
        </w:rPr>
        <w:t xml:space="preserve"> of infect</w:t>
      </w:r>
      <w:r w:rsidR="00C9368A" w:rsidRPr="006D2685">
        <w:rPr>
          <w:rFonts w:ascii="Century Gothic" w:hAnsi="Century Gothic"/>
        </w:rPr>
        <w:t>ion to other children and staff</w:t>
      </w:r>
      <w:r w:rsidR="00AF7C5C" w:rsidRPr="006D2685">
        <w:rPr>
          <w:rFonts w:ascii="Century Gothic" w:hAnsi="Century Gothic"/>
        </w:rPr>
        <w:t xml:space="preserve"> as quickly as possible,</w:t>
      </w:r>
      <w:r w:rsidR="00C9368A" w:rsidRPr="006D2685">
        <w:rPr>
          <w:rFonts w:ascii="Century Gothic" w:hAnsi="Century Gothic"/>
        </w:rPr>
        <w:t xml:space="preserve"> so that we are able to inform Ofsted and other relevant organisations and act upon advice given. </w:t>
      </w:r>
      <w:r w:rsidR="00E444B8" w:rsidRPr="006D2685">
        <w:rPr>
          <w:rFonts w:ascii="Century Gothic" w:hAnsi="Century Gothic"/>
        </w:rPr>
        <w:t xml:space="preserve"> </w:t>
      </w:r>
    </w:p>
    <w:p w14:paraId="0647BBD1" w14:textId="77777777" w:rsidR="004B69AE" w:rsidRPr="006D2685" w:rsidRDefault="004B69AE" w:rsidP="004B69AE">
      <w:pPr>
        <w:pStyle w:val="ListParagraph"/>
        <w:numPr>
          <w:ilvl w:val="0"/>
          <w:numId w:val="3"/>
        </w:numPr>
        <w:tabs>
          <w:tab w:val="left" w:pos="1530"/>
        </w:tabs>
        <w:rPr>
          <w:rFonts w:ascii="Century Gothic" w:hAnsi="Century Gothic"/>
          <w:b/>
        </w:rPr>
      </w:pPr>
      <w:r w:rsidRPr="006D2685">
        <w:rPr>
          <w:rFonts w:ascii="Century Gothic" w:hAnsi="Century Gothic"/>
        </w:rPr>
        <w:t>Collect their children or make arrangements for other family members to collect in order to stop the spread of infection</w:t>
      </w:r>
      <w:r w:rsidR="00AF7C5C" w:rsidRPr="006D2685">
        <w:rPr>
          <w:rFonts w:ascii="Century Gothic" w:hAnsi="Century Gothic"/>
        </w:rPr>
        <w:t xml:space="preserve"> as soon as possible</w:t>
      </w:r>
      <w:r w:rsidRPr="006D2685">
        <w:rPr>
          <w:rFonts w:ascii="Century Gothic" w:hAnsi="Century Gothic"/>
        </w:rPr>
        <w:t xml:space="preserve">. </w:t>
      </w:r>
      <w:r w:rsidR="00522983" w:rsidRPr="006D2685">
        <w:rPr>
          <w:rFonts w:ascii="Century Gothic" w:hAnsi="Century Gothic"/>
        </w:rPr>
        <w:t xml:space="preserve">(Within an hour from receiving/answering a call from Fowlmere Playgroup). </w:t>
      </w:r>
    </w:p>
    <w:p w14:paraId="08FD01D1" w14:textId="77777777" w:rsidR="004B69AE" w:rsidRPr="006D2685" w:rsidRDefault="004B69AE" w:rsidP="004B69AE">
      <w:pPr>
        <w:pStyle w:val="ListParagraph"/>
        <w:numPr>
          <w:ilvl w:val="0"/>
          <w:numId w:val="3"/>
        </w:numPr>
        <w:tabs>
          <w:tab w:val="left" w:pos="1530"/>
        </w:tabs>
        <w:rPr>
          <w:rFonts w:ascii="Century Gothic" w:hAnsi="Century Gothic"/>
          <w:b/>
        </w:rPr>
      </w:pPr>
      <w:r w:rsidRPr="006D2685">
        <w:rPr>
          <w:rFonts w:ascii="Century Gothic" w:hAnsi="Century Gothic"/>
        </w:rPr>
        <w:t>Ensure medication for children is always kept on site at Fowlmere Playgroup</w:t>
      </w:r>
    </w:p>
    <w:p w14:paraId="6D3B6DF0" w14:textId="6AF93098" w:rsidR="00E444B8" w:rsidRPr="00F078B5" w:rsidRDefault="00E444B8" w:rsidP="004B69AE">
      <w:pPr>
        <w:pStyle w:val="ListParagraph"/>
        <w:numPr>
          <w:ilvl w:val="0"/>
          <w:numId w:val="3"/>
        </w:numPr>
        <w:tabs>
          <w:tab w:val="left" w:pos="1530"/>
        </w:tabs>
        <w:rPr>
          <w:rFonts w:ascii="Century Gothic" w:hAnsi="Century Gothic"/>
          <w:b/>
          <w:color w:val="000000" w:themeColor="text1"/>
        </w:rPr>
      </w:pPr>
      <w:r w:rsidRPr="006D2685">
        <w:rPr>
          <w:rFonts w:ascii="Century Gothic" w:hAnsi="Century Gothic"/>
        </w:rPr>
        <w:t xml:space="preserve">Enquire to their child’s GP or medical team supporting their child for further training to be provided to </w:t>
      </w:r>
      <w:r w:rsidRPr="00F078B5">
        <w:rPr>
          <w:rFonts w:ascii="Century Gothic" w:hAnsi="Century Gothic"/>
          <w:color w:val="000000" w:themeColor="text1"/>
        </w:rPr>
        <w:t xml:space="preserve">staff particularly their child’s key worker at Fowlmere Playgroup. </w:t>
      </w:r>
    </w:p>
    <w:p w14:paraId="26BDE778" w14:textId="164C4B6C" w:rsidR="00F078B5" w:rsidRPr="002E4CC6" w:rsidRDefault="006D2685" w:rsidP="00E444B8">
      <w:pPr>
        <w:pStyle w:val="ListParagraph"/>
        <w:numPr>
          <w:ilvl w:val="0"/>
          <w:numId w:val="3"/>
        </w:numPr>
        <w:tabs>
          <w:tab w:val="left" w:pos="1530"/>
        </w:tabs>
        <w:rPr>
          <w:rFonts w:ascii="Century Gothic" w:hAnsi="Century Gothic"/>
          <w:b/>
          <w:color w:val="000000" w:themeColor="text1"/>
        </w:rPr>
      </w:pPr>
      <w:r w:rsidRPr="00F078B5">
        <w:rPr>
          <w:rFonts w:ascii="Century Gothic" w:hAnsi="Century Gothic"/>
          <w:color w:val="000000" w:themeColor="text1"/>
        </w:rPr>
        <w:t>Ensure their contact details are always up to date should they need to be contacted.</w:t>
      </w:r>
    </w:p>
    <w:p w14:paraId="7D2D3B2E" w14:textId="77777777" w:rsidR="00F078B5" w:rsidRDefault="00F078B5" w:rsidP="00E444B8">
      <w:pPr>
        <w:tabs>
          <w:tab w:val="left" w:pos="1530"/>
        </w:tabs>
        <w:rPr>
          <w:rFonts w:ascii="Century Gothic" w:hAnsi="Century Gothic"/>
          <w:b/>
          <w:sz w:val="24"/>
          <w:szCs w:val="24"/>
        </w:rPr>
      </w:pPr>
    </w:p>
    <w:p w14:paraId="354F8DE8" w14:textId="77777777" w:rsidR="00E444B8" w:rsidRPr="002E4CC6" w:rsidRDefault="00E444B8" w:rsidP="00E444B8">
      <w:pPr>
        <w:tabs>
          <w:tab w:val="left" w:pos="1530"/>
        </w:tabs>
        <w:rPr>
          <w:rFonts w:ascii="Century Gothic" w:hAnsi="Century Gothic"/>
          <w:b/>
        </w:rPr>
      </w:pPr>
      <w:r w:rsidRPr="002E4CC6">
        <w:rPr>
          <w:rFonts w:ascii="Century Gothic" w:hAnsi="Century Gothic"/>
          <w:b/>
        </w:rPr>
        <w:t>This policy was adopted by………………….. Fowlmere Playgroup…………………………..</w:t>
      </w:r>
    </w:p>
    <w:p w14:paraId="4803DED6" w14:textId="77777777" w:rsidR="00E444B8" w:rsidRPr="002E4CC6" w:rsidRDefault="00E444B8" w:rsidP="00E444B8">
      <w:pPr>
        <w:tabs>
          <w:tab w:val="left" w:pos="1530"/>
        </w:tabs>
        <w:rPr>
          <w:rFonts w:ascii="Century Gothic" w:hAnsi="Century Gothic"/>
          <w:b/>
        </w:rPr>
      </w:pPr>
      <w:r w:rsidRPr="002E4CC6">
        <w:rPr>
          <w:rFonts w:ascii="Century Gothic" w:hAnsi="Century Gothic"/>
          <w:b/>
        </w:rPr>
        <w:t>On………………………………………………..Feb 2019……………………………………………</w:t>
      </w:r>
    </w:p>
    <w:p w14:paraId="5788A49D" w14:textId="14A42B75" w:rsidR="00E444B8" w:rsidRPr="002E4CC6" w:rsidRDefault="00E444B8" w:rsidP="00E444B8">
      <w:pPr>
        <w:tabs>
          <w:tab w:val="left" w:pos="1530"/>
        </w:tabs>
        <w:rPr>
          <w:rFonts w:ascii="Century Gothic" w:hAnsi="Century Gothic"/>
          <w:b/>
        </w:rPr>
      </w:pPr>
      <w:r w:rsidRPr="002E4CC6">
        <w:rPr>
          <w:rFonts w:ascii="Century Gothic" w:hAnsi="Century Gothic"/>
          <w:b/>
        </w:rPr>
        <w:t>Date to be reviewed</w:t>
      </w:r>
      <w:r w:rsidR="00E24EAD">
        <w:rPr>
          <w:rFonts w:ascii="Century Gothic" w:hAnsi="Century Gothic"/>
          <w:b/>
        </w:rPr>
        <w:t>………………………….Sept</w:t>
      </w:r>
      <w:r w:rsidR="005C7C27" w:rsidRPr="002E4CC6">
        <w:rPr>
          <w:rFonts w:ascii="Century Gothic" w:hAnsi="Century Gothic"/>
          <w:b/>
        </w:rPr>
        <w:t xml:space="preserve"> 202</w:t>
      </w:r>
      <w:r w:rsidR="00E24EAD">
        <w:rPr>
          <w:rFonts w:ascii="Century Gothic" w:hAnsi="Century Gothic"/>
          <w:b/>
        </w:rPr>
        <w:t>5</w:t>
      </w:r>
      <w:bookmarkStart w:id="0" w:name="_GoBack"/>
      <w:bookmarkEnd w:id="0"/>
      <w:r w:rsidRPr="002E4CC6">
        <w:rPr>
          <w:rFonts w:ascii="Century Gothic" w:hAnsi="Century Gothic"/>
          <w:b/>
        </w:rPr>
        <w:t>………………………………………….</w:t>
      </w:r>
    </w:p>
    <w:p w14:paraId="301FF1F4" w14:textId="77777777" w:rsidR="00E444B8" w:rsidRPr="002E4CC6" w:rsidRDefault="00E444B8" w:rsidP="00E444B8">
      <w:pPr>
        <w:tabs>
          <w:tab w:val="left" w:pos="1530"/>
        </w:tabs>
        <w:rPr>
          <w:rFonts w:ascii="Century Gothic" w:hAnsi="Century Gothic"/>
          <w:b/>
        </w:rPr>
      </w:pPr>
      <w:r w:rsidRPr="002E4CC6">
        <w:rPr>
          <w:rFonts w:ascii="Century Gothic" w:hAnsi="Century Gothic"/>
          <w:b/>
        </w:rPr>
        <w:t>Signed on behalf of the provider…………………………………………………………………….</w:t>
      </w:r>
    </w:p>
    <w:p w14:paraId="5491EC17" w14:textId="549DFD80" w:rsidR="00E444B8" w:rsidRPr="002E4CC6" w:rsidRDefault="00E444B8" w:rsidP="00E444B8">
      <w:pPr>
        <w:tabs>
          <w:tab w:val="left" w:pos="1530"/>
        </w:tabs>
        <w:rPr>
          <w:rFonts w:ascii="Century Gothic" w:hAnsi="Century Gothic"/>
          <w:b/>
        </w:rPr>
      </w:pPr>
      <w:r w:rsidRPr="002E4CC6">
        <w:rPr>
          <w:rFonts w:ascii="Century Gothic" w:hAnsi="Century Gothic"/>
          <w:b/>
        </w:rPr>
        <w:t>Name of signatory…………………</w:t>
      </w:r>
      <w:r w:rsidR="00F078B5" w:rsidRPr="002E4CC6">
        <w:rPr>
          <w:rFonts w:ascii="Century Gothic" w:hAnsi="Century Gothic"/>
          <w:b/>
        </w:rPr>
        <w:t>Kayleigh Holwell</w:t>
      </w:r>
      <w:r w:rsidRPr="002E4CC6">
        <w:rPr>
          <w:rFonts w:ascii="Century Gothic" w:hAnsi="Century Gothic"/>
          <w:b/>
        </w:rPr>
        <w:t>……………………………………….</w:t>
      </w:r>
    </w:p>
    <w:p w14:paraId="7D1B0F02" w14:textId="24F7A722" w:rsidR="00E444B8" w:rsidRPr="002E4CC6" w:rsidRDefault="00E444B8" w:rsidP="00E444B8">
      <w:pPr>
        <w:tabs>
          <w:tab w:val="left" w:pos="1530"/>
        </w:tabs>
        <w:rPr>
          <w:rFonts w:ascii="Century Gothic" w:hAnsi="Century Gothic"/>
          <w:b/>
        </w:rPr>
      </w:pPr>
      <w:r w:rsidRPr="002E4CC6">
        <w:rPr>
          <w:rFonts w:ascii="Century Gothic" w:hAnsi="Century Gothic"/>
          <w:b/>
        </w:rPr>
        <w:t>Role of signatory (e.g. chair, director or owner)……………</w:t>
      </w:r>
      <w:r w:rsidR="00F078B5" w:rsidRPr="002E4CC6">
        <w:rPr>
          <w:rFonts w:ascii="Century Gothic" w:hAnsi="Century Gothic"/>
          <w:b/>
        </w:rPr>
        <w:t>Chairperson</w:t>
      </w:r>
      <w:r w:rsidRPr="002E4CC6">
        <w:rPr>
          <w:rFonts w:ascii="Century Gothic" w:hAnsi="Century Gothic"/>
          <w:b/>
        </w:rPr>
        <w:t>………….</w:t>
      </w:r>
    </w:p>
    <w:p w14:paraId="4F708A42" w14:textId="62833086" w:rsidR="00E27771" w:rsidRPr="002E4CC6" w:rsidRDefault="004B69AE" w:rsidP="00EB3981">
      <w:pPr>
        <w:tabs>
          <w:tab w:val="left" w:pos="1530"/>
        </w:tabs>
        <w:rPr>
          <w:rFonts w:ascii="Century Gothic" w:hAnsi="Century Gothic"/>
        </w:rPr>
      </w:pPr>
      <w:r w:rsidRPr="002E4CC6">
        <w:rPr>
          <w:rFonts w:ascii="Century Gothic" w:hAnsi="Century Gothic"/>
        </w:rPr>
        <w:t xml:space="preserve"> </w:t>
      </w:r>
      <w:r w:rsidR="005C7C27" w:rsidRPr="002E4CC6">
        <w:rPr>
          <w:rFonts w:ascii="Century Gothic" w:hAnsi="Century Gothic"/>
        </w:rPr>
        <w:t xml:space="preserve">Updated June 2021. </w:t>
      </w:r>
      <w:r w:rsidR="00EB3981" w:rsidRPr="002E4CC6">
        <w:rPr>
          <w:rFonts w:ascii="Century Gothic" w:hAnsi="Century Gothic"/>
        </w:rPr>
        <w:tab/>
      </w:r>
      <w:r w:rsidR="00EB3981" w:rsidRPr="002E4CC6">
        <w:rPr>
          <w:rFonts w:ascii="Century Gothic" w:hAnsi="Century Gothic"/>
        </w:rPr>
        <w:tab/>
        <w:t xml:space="preserve">Jasmine </w:t>
      </w:r>
      <w:proofErr w:type="spellStart"/>
      <w:r w:rsidR="00EB3981" w:rsidRPr="002E4CC6">
        <w:rPr>
          <w:rFonts w:ascii="Century Gothic" w:hAnsi="Century Gothic"/>
        </w:rPr>
        <w:t>Redrup</w:t>
      </w:r>
      <w:proofErr w:type="spellEnd"/>
      <w:r w:rsidR="002E4CC6" w:rsidRPr="002E4CC6">
        <w:rPr>
          <w:rFonts w:ascii="Century Gothic" w:hAnsi="Century Gothic"/>
        </w:rPr>
        <w:tab/>
        <w:t>Reviewed June 2022</w:t>
      </w:r>
      <w:r w:rsidR="002E4CC6" w:rsidRPr="002E4CC6">
        <w:rPr>
          <w:rFonts w:ascii="Century Gothic" w:hAnsi="Century Gothic"/>
        </w:rPr>
        <w:tab/>
      </w:r>
      <w:r w:rsidR="00EB3981" w:rsidRPr="002E4CC6">
        <w:rPr>
          <w:rFonts w:ascii="Century Gothic" w:hAnsi="Century Gothic"/>
        </w:rPr>
        <w:t>Verity Smith</w:t>
      </w:r>
    </w:p>
    <w:p w14:paraId="1AA17171" w14:textId="3D61E736" w:rsidR="00F078B5" w:rsidRPr="002E4CC6" w:rsidRDefault="00F078B5" w:rsidP="00EB3981">
      <w:pPr>
        <w:tabs>
          <w:tab w:val="left" w:pos="1530"/>
        </w:tabs>
        <w:rPr>
          <w:rFonts w:ascii="Century Gothic" w:hAnsi="Century Gothic"/>
        </w:rPr>
      </w:pPr>
      <w:r w:rsidRPr="002E4CC6">
        <w:rPr>
          <w:rFonts w:ascii="Century Gothic" w:hAnsi="Century Gothic"/>
        </w:rPr>
        <w:t>Updated June 2023</w:t>
      </w:r>
      <w:r w:rsidRPr="002E4CC6">
        <w:rPr>
          <w:rFonts w:ascii="Century Gothic" w:hAnsi="Century Gothic"/>
        </w:rPr>
        <w:tab/>
      </w:r>
      <w:r w:rsidRPr="002E4CC6">
        <w:rPr>
          <w:rFonts w:ascii="Century Gothic" w:hAnsi="Century Gothic"/>
        </w:rPr>
        <w:tab/>
        <w:t>Verity Smith</w:t>
      </w:r>
      <w:r w:rsidR="002E4CC6">
        <w:rPr>
          <w:rFonts w:ascii="Century Gothic" w:hAnsi="Century Gothic"/>
        </w:rPr>
        <w:t xml:space="preserve"> </w:t>
      </w:r>
      <w:r w:rsidR="002E4CC6">
        <w:rPr>
          <w:rFonts w:ascii="Century Gothic" w:hAnsi="Century Gothic"/>
        </w:rPr>
        <w:tab/>
      </w:r>
      <w:r w:rsidR="002E4CC6">
        <w:rPr>
          <w:rFonts w:ascii="Century Gothic" w:hAnsi="Century Gothic"/>
        </w:rPr>
        <w:tab/>
        <w:t xml:space="preserve">Reviewed </w:t>
      </w:r>
      <w:r w:rsidR="002E4CC6" w:rsidRPr="002E4CC6">
        <w:rPr>
          <w:rFonts w:ascii="Century Gothic" w:hAnsi="Century Gothic"/>
        </w:rPr>
        <w:t xml:space="preserve">Sept 2024 </w:t>
      </w:r>
      <w:r w:rsidR="002E4CC6" w:rsidRPr="002E4CC6">
        <w:rPr>
          <w:rFonts w:ascii="Century Gothic" w:hAnsi="Century Gothic"/>
        </w:rPr>
        <w:tab/>
        <w:t xml:space="preserve">Jasmine </w:t>
      </w:r>
      <w:proofErr w:type="spellStart"/>
      <w:r w:rsidR="002E4CC6" w:rsidRPr="002E4CC6">
        <w:rPr>
          <w:rFonts w:ascii="Century Gothic" w:hAnsi="Century Gothic"/>
        </w:rPr>
        <w:t>Redrup</w:t>
      </w:r>
      <w:proofErr w:type="spellEnd"/>
    </w:p>
    <w:sectPr w:rsidR="00F078B5" w:rsidRPr="002E4CC6" w:rsidSect="005230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363CA"/>
    <w:multiLevelType w:val="hybridMultilevel"/>
    <w:tmpl w:val="1346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AF4106"/>
    <w:multiLevelType w:val="hybridMultilevel"/>
    <w:tmpl w:val="802A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212CEB"/>
    <w:multiLevelType w:val="hybridMultilevel"/>
    <w:tmpl w:val="E644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1D0"/>
    <w:rsid w:val="00017655"/>
    <w:rsid w:val="001871D0"/>
    <w:rsid w:val="002E4CC6"/>
    <w:rsid w:val="004B69AE"/>
    <w:rsid w:val="004C2B7F"/>
    <w:rsid w:val="00522983"/>
    <w:rsid w:val="005230EA"/>
    <w:rsid w:val="005C7C27"/>
    <w:rsid w:val="006D2685"/>
    <w:rsid w:val="006E2498"/>
    <w:rsid w:val="007B05B8"/>
    <w:rsid w:val="00873669"/>
    <w:rsid w:val="00A13841"/>
    <w:rsid w:val="00A60287"/>
    <w:rsid w:val="00AF7C5C"/>
    <w:rsid w:val="00B826B5"/>
    <w:rsid w:val="00C9368A"/>
    <w:rsid w:val="00E24EAD"/>
    <w:rsid w:val="00E27771"/>
    <w:rsid w:val="00E444B8"/>
    <w:rsid w:val="00EB3981"/>
    <w:rsid w:val="00F078B5"/>
    <w:rsid w:val="00F53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A9A8E"/>
  <w15:chartTrackingRefBased/>
  <w15:docId w15:val="{14368C1E-B3FE-42F7-8BA8-159B6C4E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Microsoft account</cp:lastModifiedBy>
  <cp:revision>3</cp:revision>
  <dcterms:created xsi:type="dcterms:W3CDTF">2024-09-24T10:14:00Z</dcterms:created>
  <dcterms:modified xsi:type="dcterms:W3CDTF">2024-09-24T10:14:00Z</dcterms:modified>
</cp:coreProperties>
</file>